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367" w:rsidRPr="00235E69" w:rsidRDefault="00FB1367" w:rsidP="0036221F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</w:pPr>
    </w:p>
    <w:p w:rsidR="00FB1367" w:rsidRPr="00235E69" w:rsidRDefault="00FB1367" w:rsidP="00FB1367">
      <w:pPr>
        <w:widowControl/>
        <w:suppressAutoHyphens w:val="0"/>
        <w:autoSpaceDN/>
        <w:ind w:hanging="142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2"/>
          <w:szCs w:val="32"/>
        </w:rPr>
      </w:pPr>
      <w:bookmarkStart w:id="0" w:name="_GoBack"/>
      <w:bookmarkEnd w:id="0"/>
    </w:p>
    <w:p w:rsidR="00FB1367" w:rsidRPr="00235E69" w:rsidRDefault="00FB1367" w:rsidP="00FB1367">
      <w:pPr>
        <w:widowControl/>
        <w:suppressAutoHyphens w:val="0"/>
        <w:autoSpaceDN/>
        <w:ind w:hanging="142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2"/>
          <w:szCs w:val="32"/>
        </w:rPr>
      </w:pPr>
      <w:r w:rsidRPr="00235E69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 xml:space="preserve">ПАМЯТКА </w:t>
      </w:r>
    </w:p>
    <w:p w:rsidR="00FB1367" w:rsidRPr="00235E69" w:rsidRDefault="00FB1367" w:rsidP="00FB1367">
      <w:pPr>
        <w:widowControl/>
        <w:suppressAutoHyphens w:val="0"/>
        <w:autoSpaceDN/>
        <w:ind w:hanging="142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2"/>
          <w:szCs w:val="32"/>
        </w:rPr>
      </w:pPr>
      <w:r w:rsidRPr="00235E69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 xml:space="preserve">О ПЕРВООЧЕРЕДНЫХ ДЕЙСТВИЯХ В СЛУЧАЕ </w:t>
      </w:r>
    </w:p>
    <w:p w:rsidR="00FB1367" w:rsidRPr="00235E69" w:rsidRDefault="00FB1367" w:rsidP="00FB1367">
      <w:pPr>
        <w:widowControl/>
        <w:suppressAutoHyphens w:val="0"/>
        <w:autoSpaceDN/>
        <w:ind w:hanging="142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2"/>
          <w:szCs w:val="32"/>
        </w:rPr>
      </w:pPr>
      <w:r w:rsidRPr="00235E69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 xml:space="preserve">ЗЕМЛЕТРЯСЕНИЯ И  </w:t>
      </w:r>
      <w:proofErr w:type="gramStart"/>
      <w:r w:rsidRPr="00235E69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>МЕСТАХ</w:t>
      </w:r>
      <w:proofErr w:type="gramEnd"/>
      <w:r w:rsidRPr="00235E69">
        <w:rPr>
          <w:rFonts w:ascii="Times New Roman" w:eastAsia="Times New Roman" w:hAnsi="Times New Roman" w:cs="Times New Roman"/>
          <w:b/>
          <w:kern w:val="0"/>
          <w:sz w:val="32"/>
          <w:szCs w:val="32"/>
        </w:rPr>
        <w:t xml:space="preserve"> СХОДА ГРАЖДАН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Ощутив колебания здания, увидев качания светильников, услышав нарастающий гул и звон бьющегося стекла, </w:t>
      </w:r>
      <w:r w:rsidRPr="00235E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bdr w:val="none" w:sz="0" w:space="0" w:color="auto" w:frame="1"/>
        </w:rPr>
        <w:t>не поддавайтесь панике </w:t>
      </w:r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(от момента, когда вы почувствовали первые толчки, до опасных для здания колебаний, у </w:t>
      </w:r>
      <w:proofErr w:type="gramStart"/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вас есть 15-20 сек</w:t>
      </w:r>
      <w:proofErr w:type="gramEnd"/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.).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Быстро выйдите из здания, взяв документы, деньги и предметы первой необходимости.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bdr w:val="none" w:sz="0" w:space="0" w:color="auto" w:frame="1"/>
        </w:rPr>
        <w:t>Сохраняйте спокойствие и постарайтесь успокоить других.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Если вы вынужденно остались в помещении, то встаньте в безопасном месте: у внутренней стены, в углу, во внутреннем стенном проеме или у несущей опоры. Если возможно, спрячьтесь под стол - он защитит вас от падающих предметов и обломков.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Держитесь подальше от окон и тяжелой мебели.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bdr w:val="none" w:sz="0" w:space="0" w:color="auto" w:frame="1"/>
        </w:rPr>
        <w:t>Если с вами дети – укройте их собой.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kern w:val="0"/>
          <w:sz w:val="28"/>
          <w:szCs w:val="28"/>
        </w:rPr>
        <w:t>Не пользуйтесь свечами, спичками, зажигалками – при утечке газа возможен пожар.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FB1367" w:rsidRPr="00235E69" w:rsidTr="00387586">
        <w:tc>
          <w:tcPr>
            <w:tcW w:w="10172" w:type="dxa"/>
          </w:tcPr>
          <w:p w:rsidR="00FB1367" w:rsidRPr="00235E69" w:rsidRDefault="00FB1367" w:rsidP="00FB1367">
            <w:pPr>
              <w:widowControl/>
              <w:numPr>
                <w:ilvl w:val="0"/>
                <w:numId w:val="1"/>
              </w:numPr>
              <w:tabs>
                <w:tab w:val="num" w:pos="601"/>
              </w:tabs>
              <w:suppressAutoHyphens w:val="0"/>
              <w:autoSpaceDN/>
              <w:ind w:firstLine="176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235E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При отсутствии мобильной или радио связи и телевизионного вешания для получения необходимой информации направляйтесь в места схода граждан определенному местной администрацией, расположенного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по </w:t>
            </w:r>
            <w:r w:rsidRPr="00FB136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адресу:</w:t>
            </w:r>
            <w:r w:rsidRPr="00FB1367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</w:rPr>
              <w:t>______________________________</w:t>
            </w:r>
            <w:proofErr w:type="gramStart"/>
            <w:r w:rsidRPr="00235E69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</w:rPr>
              <w:t xml:space="preserve"> .</w:t>
            </w:r>
            <w:proofErr w:type="gramEnd"/>
            <w:r w:rsidRPr="00235E69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</w:rPr>
              <w:t xml:space="preserve"> </w:t>
            </w:r>
          </w:p>
          <w:p w:rsidR="00FB1367" w:rsidRPr="00235E69" w:rsidRDefault="00FB1367" w:rsidP="00387586">
            <w:pPr>
              <w:widowControl/>
              <w:tabs>
                <w:tab w:val="num" w:pos="601"/>
              </w:tabs>
              <w:suppressAutoHyphens w:val="0"/>
              <w:autoSpaceDN/>
              <w:ind w:left="284" w:firstLine="28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235E69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</w:rPr>
              <w:t xml:space="preserve">                                                     (адрес места схода граждан)</w:t>
            </w:r>
          </w:p>
          <w:p w:rsidR="00FB1367" w:rsidRPr="00235E69" w:rsidRDefault="00FB1367" w:rsidP="00387586">
            <w:pPr>
              <w:widowControl/>
              <w:tabs>
                <w:tab w:val="num" w:pos="601"/>
              </w:tabs>
              <w:suppressAutoHyphens w:val="0"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</w:tbl>
    <w:p w:rsidR="00FB1367" w:rsidRPr="00235E69" w:rsidRDefault="00FB1367" w:rsidP="00FB1367">
      <w:pPr>
        <w:widowControl/>
        <w:suppressAutoHyphens w:val="0"/>
        <w:autoSpaceDN/>
        <w:ind w:left="284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FB1367" w:rsidRPr="00235E69" w:rsidRDefault="00FB1367" w:rsidP="00FB1367">
      <w:pPr>
        <w:widowControl/>
        <w:suppressAutoHyphens w:val="0"/>
        <w:autoSpaceDN/>
        <w:ind w:firstLine="284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Более подробно можно ознакомиться на сайте Главного управления МЧС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   </w:t>
      </w: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России по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>Красноярскому краю</w:t>
      </w: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>:</w:t>
      </w:r>
    </w:p>
    <w:p w:rsidR="00FB1367" w:rsidRPr="00235E69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contextualSpacing/>
        <w:jc w:val="both"/>
        <w:textAlignment w:val="auto"/>
        <w:rPr>
          <w:rFonts w:ascii="Times New Roman" w:eastAsia="Times New Roman" w:hAnsi="Times New Roman" w:cs="Times New Roman"/>
          <w:i/>
          <w:kern w:val="0"/>
          <w:sz w:val="28"/>
          <w:szCs w:val="28"/>
        </w:rPr>
      </w:pP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>ПАМЯТКА  размещена</w:t>
      </w:r>
      <w:r w:rsidRPr="00235E69"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  <w:t xml:space="preserve"> на официальном интернет сайте</w:t>
      </w: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 </w:t>
      </w:r>
      <w:r w:rsidRPr="00235E69"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  <w:t xml:space="preserve">Главного управления МЧС России по 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  <w:t>Красноярскому краю</w:t>
      </w:r>
      <w:r w:rsidRPr="00235E69"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  <w:t>.</w:t>
      </w: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 (Главная / деятельность / полезная информация / рекомендации населению / Правила поведения при различных ЧС / </w:t>
      </w:r>
      <w:proofErr w:type="gramStart"/>
      <w:r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>ЧС</w:t>
      </w:r>
      <w:proofErr w:type="gramEnd"/>
      <w:r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 природного характера/ Землетрясение</w:t>
      </w:r>
      <w:r w:rsidRPr="00235E69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>).</w:t>
      </w:r>
    </w:p>
    <w:p w:rsidR="00FB1367" w:rsidRPr="001C13D0" w:rsidRDefault="00FB1367" w:rsidP="00FB1367">
      <w:pPr>
        <w:widowControl/>
        <w:numPr>
          <w:ilvl w:val="0"/>
          <w:numId w:val="1"/>
        </w:numPr>
        <w:suppressAutoHyphens w:val="0"/>
        <w:autoSpaceDN/>
        <w:ind w:firstLine="284"/>
        <w:contextualSpacing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1C13D0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>Также информация есть</w:t>
      </w:r>
      <w:r w:rsidRPr="001C13D0"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  <w:t xml:space="preserve"> в  мобильном приложении «МЧС России»</w:t>
      </w:r>
      <w:r w:rsidRPr="001C13D0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 (Раздел Что делать? / землетрясение).</w:t>
      </w:r>
    </w:p>
    <w:p w:rsidR="00FB1367" w:rsidRPr="00235E69" w:rsidRDefault="00FB1367" w:rsidP="00FB1367">
      <w:pPr>
        <w:widowControl/>
        <w:suppressAutoHyphens w:val="0"/>
        <w:autoSpaceDN/>
        <w:ind w:hanging="142"/>
        <w:jc w:val="right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3D7D45" w:rsidRDefault="00FB1367" w:rsidP="00FB1367">
      <w:pPr>
        <w:jc w:val="right"/>
      </w:pPr>
      <w:r w:rsidRPr="00235E6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Местная администрация</w:t>
      </w:r>
    </w:p>
    <w:sectPr w:rsidR="003D7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93312"/>
    <w:multiLevelType w:val="multilevel"/>
    <w:tmpl w:val="00C8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DD"/>
    <w:rsid w:val="0036221F"/>
    <w:rsid w:val="003D7D45"/>
    <w:rsid w:val="007A78DD"/>
    <w:rsid w:val="00FB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36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36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[ГУ КРСК ]Нач.отдела ОММиОППМ ЦУКС(Овечкин  С.А.)</dc:creator>
  <cp:keywords/>
  <dc:description/>
  <cp:lastModifiedBy>Татьяна Куликова</cp:lastModifiedBy>
  <cp:revision>4</cp:revision>
  <dcterms:created xsi:type="dcterms:W3CDTF">2023-02-09T11:28:00Z</dcterms:created>
  <dcterms:modified xsi:type="dcterms:W3CDTF">2023-03-14T06:27:00Z</dcterms:modified>
</cp:coreProperties>
</file>